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6" w:rsidRPr="00CF0A97" w:rsidRDefault="00791246" w:rsidP="00791246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CD5B92" wp14:editId="6B3EBA24">
            <wp:simplePos x="0" y="0"/>
            <wp:positionH relativeFrom="margin">
              <wp:posOffset>-4445</wp:posOffset>
            </wp:positionH>
            <wp:positionV relativeFrom="paragraph">
              <wp:posOffset>45085</wp:posOffset>
            </wp:positionV>
            <wp:extent cx="2657475" cy="881380"/>
            <wp:effectExtent l="0" t="0" r="9525" b="0"/>
            <wp:wrapTight wrapText="bothSides">
              <wp:wrapPolygon edited="0">
                <wp:start x="3097" y="0"/>
                <wp:lineTo x="0" y="3268"/>
                <wp:lineTo x="0" y="12138"/>
                <wp:lineTo x="1548" y="14939"/>
                <wp:lineTo x="1548" y="16807"/>
                <wp:lineTo x="2477" y="21009"/>
                <wp:lineTo x="2942" y="21009"/>
                <wp:lineTo x="4026" y="21009"/>
                <wp:lineTo x="21523" y="16340"/>
                <wp:lineTo x="21523" y="9337"/>
                <wp:lineTo x="7432" y="7470"/>
                <wp:lineTo x="7587" y="5135"/>
                <wp:lineTo x="6658" y="2801"/>
                <wp:lineTo x="4026" y="0"/>
                <wp:lineTo x="3097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246" w:rsidRPr="00CF0A97" w:rsidRDefault="00791246" w:rsidP="00791246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1</w:t>
      </w:r>
      <w:r w:rsidR="00DB2919">
        <w:rPr>
          <w:sz w:val="28"/>
          <w:szCs w:val="28"/>
        </w:rPr>
        <w:t>7</w:t>
      </w:r>
      <w:r w:rsidRPr="00CF0A9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8A18D2" w:rsidRDefault="008A18D2" w:rsidP="008A18D2">
      <w:pPr>
        <w:ind w:firstLine="567"/>
        <w:jc w:val="center"/>
        <w:rPr>
          <w:b/>
          <w:sz w:val="28"/>
          <w:szCs w:val="28"/>
        </w:rPr>
      </w:pPr>
    </w:p>
    <w:p w:rsidR="00CD3422" w:rsidRDefault="00DB2919" w:rsidP="00791246">
      <w:pPr>
        <w:ind w:firstLine="567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67 </w:t>
      </w:r>
      <w:r w:rsidR="00A75913" w:rsidRPr="00A75913">
        <w:rPr>
          <w:b/>
          <w:color w:val="00B050"/>
          <w:sz w:val="28"/>
          <w:szCs w:val="28"/>
        </w:rPr>
        <w:t xml:space="preserve">многоквартирных домов </w:t>
      </w:r>
      <w:r>
        <w:rPr>
          <w:b/>
          <w:color w:val="00B050"/>
          <w:sz w:val="28"/>
          <w:szCs w:val="28"/>
        </w:rPr>
        <w:t xml:space="preserve">поставлено на кадучет в Челябинской области </w:t>
      </w:r>
    </w:p>
    <w:p w:rsidR="00791246" w:rsidRPr="00791246" w:rsidRDefault="00791246" w:rsidP="00791246">
      <w:pPr>
        <w:ind w:firstLine="567"/>
        <w:jc w:val="center"/>
        <w:rPr>
          <w:b/>
          <w:color w:val="00B050"/>
          <w:sz w:val="28"/>
          <w:szCs w:val="28"/>
        </w:rPr>
      </w:pPr>
    </w:p>
    <w:p w:rsidR="00DB2919" w:rsidRPr="00BE52DA" w:rsidRDefault="00DB2919" w:rsidP="00DB2919">
      <w:pPr>
        <w:ind w:firstLine="709"/>
        <w:jc w:val="both"/>
        <w:rPr>
          <w:sz w:val="28"/>
          <w:szCs w:val="28"/>
        </w:rPr>
      </w:pPr>
    </w:p>
    <w:p w:rsidR="00DB2919" w:rsidRDefault="00A75913" w:rsidP="00DB2919">
      <w:pPr>
        <w:ind w:firstLine="709"/>
        <w:jc w:val="both"/>
        <w:rPr>
          <w:b/>
          <w:sz w:val="28"/>
          <w:szCs w:val="28"/>
        </w:rPr>
      </w:pPr>
      <w:r w:rsidRPr="00A75913">
        <w:rPr>
          <w:b/>
          <w:sz w:val="28"/>
          <w:szCs w:val="28"/>
        </w:rPr>
        <w:t xml:space="preserve">Управление Росреестра по Челябинской области оперативно осуществляет государственный кадастровый учет в отношении объектов недвижимого имущества, в том числе многоквартирных </w:t>
      </w:r>
      <w:r>
        <w:rPr>
          <w:b/>
          <w:sz w:val="28"/>
          <w:szCs w:val="28"/>
        </w:rPr>
        <w:t xml:space="preserve">жилых </w:t>
      </w:r>
      <w:r w:rsidRPr="00A75913">
        <w:rPr>
          <w:b/>
          <w:sz w:val="28"/>
          <w:szCs w:val="28"/>
        </w:rPr>
        <w:t xml:space="preserve">домов. </w:t>
      </w:r>
      <w:r>
        <w:rPr>
          <w:b/>
          <w:sz w:val="28"/>
          <w:szCs w:val="28"/>
        </w:rPr>
        <w:t>Так, з</w:t>
      </w:r>
      <w:r w:rsidR="00DB2919">
        <w:rPr>
          <w:b/>
          <w:sz w:val="28"/>
          <w:szCs w:val="28"/>
        </w:rPr>
        <w:t xml:space="preserve">а 7 месяцев 2022 года на </w:t>
      </w:r>
      <w:r w:rsidR="00DB2919" w:rsidRPr="00BE52DA">
        <w:rPr>
          <w:b/>
          <w:sz w:val="28"/>
          <w:szCs w:val="28"/>
        </w:rPr>
        <w:t xml:space="preserve">кадастровый учет </w:t>
      </w:r>
      <w:r w:rsidR="00DB2919">
        <w:rPr>
          <w:b/>
          <w:sz w:val="28"/>
          <w:szCs w:val="28"/>
        </w:rPr>
        <w:t xml:space="preserve">поставлено 67 </w:t>
      </w:r>
      <w:r>
        <w:rPr>
          <w:b/>
          <w:sz w:val="28"/>
          <w:szCs w:val="28"/>
        </w:rPr>
        <w:t xml:space="preserve">новых </w:t>
      </w:r>
      <w:r w:rsidR="00DB2919" w:rsidRPr="00BE52DA">
        <w:rPr>
          <w:b/>
          <w:sz w:val="28"/>
          <w:szCs w:val="28"/>
        </w:rPr>
        <w:t>многоквартирных дом</w:t>
      </w:r>
      <w:r w:rsidR="0037391A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, возведенных на Южном Урале</w:t>
      </w:r>
      <w:r w:rsidR="00DB2919" w:rsidRPr="00BE52DA">
        <w:rPr>
          <w:b/>
          <w:sz w:val="28"/>
          <w:szCs w:val="28"/>
        </w:rPr>
        <w:t xml:space="preserve">. </w:t>
      </w:r>
    </w:p>
    <w:p w:rsidR="00DB2919" w:rsidRPr="00BE52DA" w:rsidRDefault="00DB2919" w:rsidP="00DB2919">
      <w:pPr>
        <w:ind w:firstLine="709"/>
        <w:jc w:val="both"/>
        <w:rPr>
          <w:b/>
          <w:sz w:val="28"/>
          <w:szCs w:val="28"/>
        </w:rPr>
      </w:pPr>
    </w:p>
    <w:p w:rsidR="00DB2919" w:rsidRDefault="00DB2919" w:rsidP="00DB2919">
      <w:pPr>
        <w:ind w:firstLine="709"/>
        <w:jc w:val="both"/>
        <w:rPr>
          <w:sz w:val="28"/>
          <w:szCs w:val="28"/>
        </w:rPr>
      </w:pPr>
      <w:r w:rsidRPr="00DB2919">
        <w:rPr>
          <w:sz w:val="28"/>
          <w:szCs w:val="28"/>
        </w:rPr>
        <w:t xml:space="preserve">Заявления о постановке на кадастровый учет многоквартирных жилых домов </w:t>
      </w:r>
      <w:r>
        <w:rPr>
          <w:sz w:val="28"/>
          <w:szCs w:val="28"/>
        </w:rPr>
        <w:t xml:space="preserve">(МКД) </w:t>
      </w:r>
      <w:r w:rsidRPr="00DB2919">
        <w:rPr>
          <w:sz w:val="28"/>
          <w:szCs w:val="28"/>
        </w:rPr>
        <w:t>и соответственно всех имеющихся в них жилых и нежилых помещений (в том числе составляющих общее имущество, а также расположенных в таком многоквартирном доме машино-мест) подают в Управление Росреестра органы, выдающие разрешения на ввод объекта капитального строительства в эксплуатацию</w:t>
      </w:r>
      <w:r>
        <w:rPr>
          <w:sz w:val="28"/>
          <w:szCs w:val="28"/>
        </w:rPr>
        <w:t xml:space="preserve">. Это </w:t>
      </w:r>
      <w:r w:rsidRPr="00DB2919">
        <w:rPr>
          <w:sz w:val="28"/>
          <w:szCs w:val="28"/>
        </w:rPr>
        <w:t xml:space="preserve">администрации муниципальных образований или органы государственной власти. </w:t>
      </w:r>
      <w:r>
        <w:rPr>
          <w:sz w:val="28"/>
          <w:szCs w:val="28"/>
        </w:rPr>
        <w:t>В</w:t>
      </w:r>
      <w:r w:rsidRPr="00DB2919">
        <w:rPr>
          <w:sz w:val="28"/>
          <w:szCs w:val="28"/>
        </w:rPr>
        <w:t xml:space="preserve"> течение пяти рабочих дней с даты принятия решения о вводе в эксплуатацию </w:t>
      </w:r>
      <w:r>
        <w:rPr>
          <w:sz w:val="28"/>
          <w:szCs w:val="28"/>
        </w:rPr>
        <w:t xml:space="preserve">они направляют </w:t>
      </w:r>
      <w:r w:rsidRPr="00DB2919">
        <w:rPr>
          <w:sz w:val="28"/>
          <w:szCs w:val="28"/>
        </w:rPr>
        <w:t xml:space="preserve">в электронном виде </w:t>
      </w:r>
      <w:r>
        <w:rPr>
          <w:sz w:val="28"/>
          <w:szCs w:val="28"/>
        </w:rPr>
        <w:t xml:space="preserve">все необходимые документы, в том числе в регистрирующий орган поступает </w:t>
      </w:r>
      <w:r w:rsidRPr="00DB2919">
        <w:rPr>
          <w:sz w:val="28"/>
          <w:szCs w:val="28"/>
        </w:rPr>
        <w:t>технический план МКД.</w:t>
      </w:r>
      <w:r w:rsidRPr="00DB2919">
        <w:rPr>
          <w:sz w:val="28"/>
          <w:szCs w:val="28"/>
        </w:rPr>
        <w:tab/>
      </w:r>
    </w:p>
    <w:p w:rsidR="0037391A" w:rsidRDefault="00DB2919" w:rsidP="00DB2919">
      <w:pPr>
        <w:ind w:firstLine="709"/>
        <w:jc w:val="both"/>
        <w:rPr>
          <w:sz w:val="28"/>
          <w:szCs w:val="28"/>
        </w:rPr>
      </w:pPr>
      <w:r w:rsidRPr="00DB2919">
        <w:rPr>
          <w:sz w:val="28"/>
          <w:szCs w:val="28"/>
        </w:rPr>
        <w:t xml:space="preserve">Если </w:t>
      </w:r>
      <w:r w:rsidR="0037391A">
        <w:rPr>
          <w:sz w:val="28"/>
          <w:szCs w:val="28"/>
        </w:rPr>
        <w:t xml:space="preserve">при проведении правовой экспертизы </w:t>
      </w:r>
      <w:r w:rsidR="0037391A" w:rsidRPr="00DB2919">
        <w:rPr>
          <w:sz w:val="28"/>
          <w:szCs w:val="28"/>
        </w:rPr>
        <w:t>государственн</w:t>
      </w:r>
      <w:r w:rsidR="0037391A">
        <w:rPr>
          <w:sz w:val="28"/>
          <w:szCs w:val="28"/>
        </w:rPr>
        <w:t xml:space="preserve">ый регистратор выявляет замечания, то в целях недопущения отказов и приостановок при </w:t>
      </w:r>
      <w:r w:rsidRPr="00DB2919">
        <w:rPr>
          <w:sz w:val="28"/>
          <w:szCs w:val="28"/>
        </w:rPr>
        <w:t>осуществлени</w:t>
      </w:r>
      <w:r w:rsidR="0037391A">
        <w:rPr>
          <w:sz w:val="28"/>
          <w:szCs w:val="28"/>
        </w:rPr>
        <w:t>и</w:t>
      </w:r>
      <w:r w:rsidRPr="00DB2919">
        <w:rPr>
          <w:sz w:val="28"/>
          <w:szCs w:val="28"/>
        </w:rPr>
        <w:t xml:space="preserve"> кадастрового учета </w:t>
      </w:r>
      <w:r w:rsidR="00031C67">
        <w:rPr>
          <w:sz w:val="28"/>
          <w:szCs w:val="28"/>
        </w:rPr>
        <w:t xml:space="preserve">МКД </w:t>
      </w:r>
      <w:r w:rsidR="0037391A">
        <w:rPr>
          <w:sz w:val="28"/>
          <w:szCs w:val="28"/>
        </w:rPr>
        <w:t xml:space="preserve">и </w:t>
      </w:r>
      <w:r w:rsidR="0037391A" w:rsidRPr="00DB2919">
        <w:rPr>
          <w:sz w:val="28"/>
          <w:szCs w:val="28"/>
        </w:rPr>
        <w:t xml:space="preserve">дальнейшей регистрации прав </w:t>
      </w:r>
      <w:r w:rsidR="0037391A">
        <w:rPr>
          <w:sz w:val="28"/>
          <w:szCs w:val="28"/>
        </w:rPr>
        <w:t xml:space="preserve">на квартиры </w:t>
      </w:r>
      <w:r w:rsidR="00031C67">
        <w:rPr>
          <w:sz w:val="28"/>
          <w:szCs w:val="28"/>
        </w:rPr>
        <w:t xml:space="preserve">и нежилые помещения </w:t>
      </w:r>
      <w:r w:rsidR="0037391A">
        <w:rPr>
          <w:sz w:val="28"/>
          <w:szCs w:val="28"/>
        </w:rPr>
        <w:t>он оперативно связывается с представителем администрации и кадастровым инженером, осуществлявшим кадастровые работы в отношении конкретного объекта недвижимости.</w:t>
      </w:r>
    </w:p>
    <w:p w:rsidR="0037391A" w:rsidRDefault="0037391A" w:rsidP="00DB2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замечаний постановка на кадастровый учет </w:t>
      </w:r>
      <w:r w:rsidR="000666B6">
        <w:rPr>
          <w:sz w:val="28"/>
          <w:szCs w:val="28"/>
        </w:rPr>
        <w:t xml:space="preserve">МКД </w:t>
      </w:r>
      <w:r>
        <w:rPr>
          <w:sz w:val="28"/>
          <w:szCs w:val="28"/>
        </w:rPr>
        <w:t xml:space="preserve">проводится в </w:t>
      </w:r>
      <w:r w:rsidR="000666B6">
        <w:rPr>
          <w:sz w:val="28"/>
          <w:szCs w:val="28"/>
        </w:rPr>
        <w:t>соответствии с установленным</w:t>
      </w:r>
      <w:r>
        <w:rPr>
          <w:sz w:val="28"/>
          <w:szCs w:val="28"/>
        </w:rPr>
        <w:t xml:space="preserve"> з</w:t>
      </w:r>
      <w:r w:rsidR="000666B6">
        <w:rPr>
          <w:sz w:val="28"/>
          <w:szCs w:val="28"/>
        </w:rPr>
        <w:t>аконом сроком</w:t>
      </w:r>
      <w:r w:rsidR="00F668F6">
        <w:rPr>
          <w:sz w:val="28"/>
          <w:szCs w:val="28"/>
        </w:rPr>
        <w:t xml:space="preserve"> – 5 рабочих дней</w:t>
      </w:r>
      <w:r>
        <w:rPr>
          <w:sz w:val="28"/>
          <w:szCs w:val="28"/>
        </w:rPr>
        <w:t xml:space="preserve">, </w:t>
      </w:r>
      <w:r w:rsidR="00707B3F">
        <w:rPr>
          <w:sz w:val="28"/>
          <w:szCs w:val="28"/>
        </w:rPr>
        <w:t xml:space="preserve">в Челябинской области </w:t>
      </w:r>
      <w:r w:rsidR="00F668F6">
        <w:rPr>
          <w:sz w:val="28"/>
          <w:szCs w:val="28"/>
        </w:rPr>
        <w:t xml:space="preserve">этот срок </w:t>
      </w:r>
      <w:r w:rsidR="00707B3F">
        <w:rPr>
          <w:sz w:val="28"/>
          <w:szCs w:val="28"/>
        </w:rPr>
        <w:t xml:space="preserve">уже сейчас более чем в 2 раза </w:t>
      </w:r>
      <w:r w:rsidR="00F668F6">
        <w:rPr>
          <w:sz w:val="28"/>
          <w:szCs w:val="28"/>
        </w:rPr>
        <w:t xml:space="preserve">меньше. </w:t>
      </w:r>
      <w:r w:rsidR="00707B3F">
        <w:rPr>
          <w:sz w:val="28"/>
          <w:szCs w:val="28"/>
        </w:rPr>
        <w:t>В</w:t>
      </w:r>
      <w:r w:rsidR="00F668F6">
        <w:rPr>
          <w:sz w:val="28"/>
          <w:szCs w:val="28"/>
        </w:rPr>
        <w:t xml:space="preserve"> соответствии с реализацией </w:t>
      </w:r>
      <w:r w:rsidR="00944F0F">
        <w:rPr>
          <w:sz w:val="28"/>
          <w:szCs w:val="28"/>
        </w:rPr>
        <w:t>мероприятий по снижению сроков осуществления учетно-регистрационных действий</w:t>
      </w:r>
      <w:r w:rsidR="00707B3F">
        <w:rPr>
          <w:sz w:val="28"/>
          <w:szCs w:val="28"/>
        </w:rPr>
        <w:t>, в том числе</w:t>
      </w:r>
      <w:r w:rsidR="00944F0F">
        <w:rPr>
          <w:sz w:val="28"/>
          <w:szCs w:val="28"/>
        </w:rPr>
        <w:t xml:space="preserve"> </w:t>
      </w:r>
      <w:r w:rsidR="00707B3F">
        <w:rPr>
          <w:sz w:val="28"/>
          <w:szCs w:val="28"/>
        </w:rPr>
        <w:t>в отношении</w:t>
      </w:r>
      <w:r w:rsidR="00944F0F">
        <w:rPr>
          <w:sz w:val="28"/>
          <w:szCs w:val="28"/>
        </w:rPr>
        <w:t xml:space="preserve"> </w:t>
      </w:r>
      <w:r w:rsidR="00707B3F">
        <w:rPr>
          <w:sz w:val="28"/>
          <w:szCs w:val="28"/>
        </w:rPr>
        <w:t>МКД, региональный</w:t>
      </w:r>
      <w:r w:rsidR="00944F0F">
        <w:rPr>
          <w:sz w:val="28"/>
          <w:szCs w:val="28"/>
        </w:rPr>
        <w:t xml:space="preserve"> Росреестра </w:t>
      </w:r>
      <w:r w:rsidR="00707B3F">
        <w:rPr>
          <w:sz w:val="28"/>
          <w:szCs w:val="28"/>
        </w:rPr>
        <w:t>стремится к сроку в 1</w:t>
      </w:r>
      <w:r w:rsidR="000666B6">
        <w:rPr>
          <w:sz w:val="28"/>
          <w:szCs w:val="28"/>
        </w:rPr>
        <w:t xml:space="preserve"> рабочи</w:t>
      </w:r>
      <w:r w:rsidR="00707B3F">
        <w:rPr>
          <w:sz w:val="28"/>
          <w:szCs w:val="28"/>
        </w:rPr>
        <w:t>й день</w:t>
      </w:r>
      <w:r w:rsidR="000666B6">
        <w:rPr>
          <w:sz w:val="28"/>
          <w:szCs w:val="28"/>
        </w:rPr>
        <w:t>.</w:t>
      </w:r>
    </w:p>
    <w:p w:rsidR="0037391A" w:rsidRDefault="0037391A" w:rsidP="00DB2919">
      <w:pPr>
        <w:ind w:firstLine="709"/>
        <w:jc w:val="both"/>
        <w:rPr>
          <w:sz w:val="28"/>
          <w:szCs w:val="28"/>
        </w:rPr>
      </w:pPr>
    </w:p>
    <w:p w:rsidR="00DB2919" w:rsidRDefault="00DB2919" w:rsidP="00DB2919">
      <w:pPr>
        <w:ind w:firstLine="709"/>
        <w:jc w:val="both"/>
        <w:rPr>
          <w:sz w:val="28"/>
          <w:szCs w:val="28"/>
        </w:rPr>
      </w:pPr>
    </w:p>
    <w:p w:rsidR="0054555F" w:rsidRPr="002C0D8F" w:rsidRDefault="00BD556B" w:rsidP="0054555F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М.Н.Райфигест</w:t>
      </w:r>
      <w:bookmarkStart w:id="0" w:name="_GoBack"/>
      <w:bookmarkEnd w:id="0"/>
    </w:p>
    <w:p w:rsidR="007B6609" w:rsidRDefault="007B6609" w:rsidP="0054555F"/>
    <w:p w:rsidR="00992DF2" w:rsidRDefault="00992DF2" w:rsidP="0054555F"/>
    <w:sectPr w:rsidR="00992DF2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pt;height:12pt;visibility:visible;mso-wrap-style:square" o:bullet="t">
        <v:imagedata r:id="rId1" o:title="✅"/>
      </v:shape>
    </w:pict>
  </w:numPicBullet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A43025"/>
    <w:multiLevelType w:val="hybridMultilevel"/>
    <w:tmpl w:val="665431C0"/>
    <w:lvl w:ilvl="0" w:tplc="E37A4A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02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03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2A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29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49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47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20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49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267F"/>
    <w:rsid w:val="00031C67"/>
    <w:rsid w:val="00050CAA"/>
    <w:rsid w:val="000666B6"/>
    <w:rsid w:val="00075975"/>
    <w:rsid w:val="000823B9"/>
    <w:rsid w:val="000A3560"/>
    <w:rsid w:val="00121AF4"/>
    <w:rsid w:val="0013153B"/>
    <w:rsid w:val="002253BC"/>
    <w:rsid w:val="0023156B"/>
    <w:rsid w:val="002403AF"/>
    <w:rsid w:val="0026194D"/>
    <w:rsid w:val="00275BD5"/>
    <w:rsid w:val="00291D25"/>
    <w:rsid w:val="002C0D8F"/>
    <w:rsid w:val="002D266F"/>
    <w:rsid w:val="003044DD"/>
    <w:rsid w:val="00306846"/>
    <w:rsid w:val="003465F2"/>
    <w:rsid w:val="00353FB9"/>
    <w:rsid w:val="0037391A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3543"/>
    <w:rsid w:val="0054555F"/>
    <w:rsid w:val="0055248E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707B3F"/>
    <w:rsid w:val="00710220"/>
    <w:rsid w:val="00713D6F"/>
    <w:rsid w:val="00717C99"/>
    <w:rsid w:val="007604C7"/>
    <w:rsid w:val="00764E2D"/>
    <w:rsid w:val="00787E5F"/>
    <w:rsid w:val="00791246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A18D2"/>
    <w:rsid w:val="008B13F2"/>
    <w:rsid w:val="008C5360"/>
    <w:rsid w:val="008D40B6"/>
    <w:rsid w:val="00901B8B"/>
    <w:rsid w:val="009106C0"/>
    <w:rsid w:val="00915583"/>
    <w:rsid w:val="00930444"/>
    <w:rsid w:val="00944F0F"/>
    <w:rsid w:val="00965E4E"/>
    <w:rsid w:val="00992DF2"/>
    <w:rsid w:val="00A039F8"/>
    <w:rsid w:val="00A75913"/>
    <w:rsid w:val="00AB6EF1"/>
    <w:rsid w:val="00AD003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BD556B"/>
    <w:rsid w:val="00C047FE"/>
    <w:rsid w:val="00C41DD0"/>
    <w:rsid w:val="00C542BF"/>
    <w:rsid w:val="00C7700E"/>
    <w:rsid w:val="00C820A9"/>
    <w:rsid w:val="00CB19F4"/>
    <w:rsid w:val="00CD3422"/>
    <w:rsid w:val="00D11B3D"/>
    <w:rsid w:val="00D421BE"/>
    <w:rsid w:val="00D63032"/>
    <w:rsid w:val="00D77E67"/>
    <w:rsid w:val="00D95520"/>
    <w:rsid w:val="00DA46AE"/>
    <w:rsid w:val="00DB2919"/>
    <w:rsid w:val="00DD0B7C"/>
    <w:rsid w:val="00DF07FB"/>
    <w:rsid w:val="00E3606B"/>
    <w:rsid w:val="00E53CE5"/>
    <w:rsid w:val="00E72752"/>
    <w:rsid w:val="00EC1D10"/>
    <w:rsid w:val="00EC5A96"/>
    <w:rsid w:val="00F00B2D"/>
    <w:rsid w:val="00F01A01"/>
    <w:rsid w:val="00F11C7C"/>
    <w:rsid w:val="00F21A9B"/>
    <w:rsid w:val="00F5403A"/>
    <w:rsid w:val="00F6509B"/>
    <w:rsid w:val="00F668F6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42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762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2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06059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003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2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2770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321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13</cp:revision>
  <cp:lastPrinted>2022-08-17T11:03:00Z</cp:lastPrinted>
  <dcterms:created xsi:type="dcterms:W3CDTF">2022-06-21T07:39:00Z</dcterms:created>
  <dcterms:modified xsi:type="dcterms:W3CDTF">2022-09-19T04:29:00Z</dcterms:modified>
</cp:coreProperties>
</file>